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32" w:rsidRPr="00B7072B" w:rsidRDefault="005A2883" w:rsidP="00B7072B">
      <w:pPr>
        <w:tabs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>TÊN CÔNG TY/CÁ NHÂN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72B">
        <w:rPr>
          <w:rFonts w:ascii="Times New Roman" w:hAnsi="Times New Roman" w:cs="Times New Roman"/>
          <w:sz w:val="24"/>
          <w:szCs w:val="24"/>
        </w:rPr>
        <w:tab/>
      </w:r>
      <w:r w:rsidRPr="00B7072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5A2883" w:rsidRPr="00B7072B" w:rsidRDefault="00B7072B" w:rsidP="00B7072B">
      <w:pPr>
        <w:tabs>
          <w:tab w:val="center" w:pos="7371"/>
        </w:tabs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5A2883"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883" w:rsidRPr="00B7072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5A2883" w:rsidRDefault="00B7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11430</wp:posOffset>
                </wp:positionV>
                <wp:extent cx="1438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CFF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.9pt" to="42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A2883" w:rsidRPr="00B7072B" w:rsidRDefault="005A2883" w:rsidP="00B7072B">
      <w:pPr>
        <w:tabs>
          <w:tab w:val="right" w:pos="1004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…/BC-… </w:t>
      </w:r>
      <w:r w:rsidR="00B7072B">
        <w:rPr>
          <w:rFonts w:ascii="Times New Roman" w:hAnsi="Times New Roman" w:cs="Times New Roman"/>
          <w:sz w:val="24"/>
          <w:szCs w:val="24"/>
        </w:rPr>
        <w:tab/>
      </w:r>
      <w:r w:rsidRPr="00B7072B">
        <w:rPr>
          <w:rFonts w:ascii="Times New Roman" w:hAnsi="Times New Roman" w:cs="Times New Roman"/>
          <w:i/>
          <w:sz w:val="24"/>
          <w:szCs w:val="24"/>
        </w:rPr>
        <w:t xml:space="preserve">…,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B7072B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B7072B"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5A2883" w:rsidRDefault="005A2883">
      <w:pPr>
        <w:rPr>
          <w:rFonts w:ascii="Times New Roman" w:hAnsi="Times New Roman" w:cs="Times New Roman"/>
          <w:sz w:val="24"/>
          <w:szCs w:val="24"/>
        </w:rPr>
      </w:pPr>
    </w:p>
    <w:p w:rsidR="005A2883" w:rsidRPr="00B7072B" w:rsidRDefault="005A2883" w:rsidP="00B707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072B">
        <w:rPr>
          <w:rFonts w:ascii="Times New Roman" w:hAnsi="Times New Roman" w:cs="Times New Roman"/>
          <w:b/>
          <w:sz w:val="28"/>
          <w:szCs w:val="24"/>
        </w:rPr>
        <w:t>THÔNG BÁO</w:t>
      </w:r>
    </w:p>
    <w:p w:rsidR="005A2883" w:rsidRDefault="005A2883" w:rsidP="00B7072B">
      <w:pPr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Giao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dịch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cổ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phiếu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>/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chỉ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quỹ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>/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quyền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có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bảo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đảm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nội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bộ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và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có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liên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quan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người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nội</w:t>
      </w:r>
      <w:proofErr w:type="spellEnd"/>
      <w:r w:rsidRPr="00B7072B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6"/>
          <w:szCs w:val="24"/>
        </w:rPr>
        <w:t>bộ</w:t>
      </w:r>
      <w:proofErr w:type="spellEnd"/>
    </w:p>
    <w:p w:rsidR="00B7072B" w:rsidRPr="00B7072B" w:rsidRDefault="00B7072B" w:rsidP="00B7072B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5A2883" w:rsidRDefault="005A2883" w:rsidP="00B7072B">
      <w:pPr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883" w:rsidRPr="00B7072B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Ủy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;</w:t>
      </w:r>
    </w:p>
    <w:p w:rsidR="005A2883" w:rsidRPr="00B7072B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dị</w:t>
      </w:r>
      <w:r w:rsidR="00B265B5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="00B26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65B5">
        <w:rPr>
          <w:rFonts w:ascii="Times New Roman" w:hAnsi="Times New Roman" w:cs="Times New Roman"/>
          <w:b/>
          <w:sz w:val="24"/>
          <w:szCs w:val="24"/>
        </w:rPr>
        <w:t>c</w:t>
      </w:r>
      <w:r w:rsidRPr="00B7072B">
        <w:rPr>
          <w:rFonts w:ascii="Times New Roman" w:hAnsi="Times New Roman" w:cs="Times New Roman"/>
          <w:b/>
          <w:sz w:val="24"/>
          <w:szCs w:val="24"/>
        </w:rPr>
        <w:t>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;</w:t>
      </w:r>
    </w:p>
    <w:p w:rsidR="005A2883" w:rsidRDefault="005A2883" w:rsidP="00B7072B">
      <w:pPr>
        <w:pStyle w:val="ListParagraph"/>
        <w:numPr>
          <w:ilvl w:val="0"/>
          <w:numId w:val="4"/>
        </w:numPr>
        <w:ind w:left="28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chúng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ty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quỹ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B7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072B">
        <w:rPr>
          <w:rFonts w:ascii="Times New Roman" w:hAnsi="Times New Roman" w:cs="Times New Roman"/>
          <w:b/>
          <w:sz w:val="24"/>
          <w:szCs w:val="24"/>
        </w:rPr>
        <w:t>khoán</w:t>
      </w:r>
      <w:proofErr w:type="spellEnd"/>
      <w:r w:rsidR="00B265B5">
        <w:rPr>
          <w:rFonts w:ascii="Times New Roman" w:hAnsi="Times New Roman" w:cs="Times New Roman"/>
          <w:b/>
          <w:sz w:val="24"/>
          <w:szCs w:val="24"/>
        </w:rPr>
        <w:t>.</w:t>
      </w:r>
    </w:p>
    <w:p w:rsidR="00B7072B" w:rsidRPr="00B7072B" w:rsidRDefault="00B7072B" w:rsidP="00B7072B">
      <w:pPr>
        <w:pStyle w:val="ListParagraph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5A2883" w:rsidRDefault="005A2883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2883" w:rsidRDefault="005A2883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Website: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C7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9018CA"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8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873A6C" w:rsidP="00B707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>*:</w:t>
      </w:r>
    </w:p>
    <w:p w:rsidR="00873A6C" w:rsidRDefault="00873A6C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73A6C" w:rsidRDefault="00B7072B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73A6C">
        <w:rPr>
          <w:rFonts w:ascii="Times New Roman" w:hAnsi="Times New Roman" w:cs="Times New Roman"/>
          <w:sz w:val="24"/>
          <w:szCs w:val="24"/>
        </w:rPr>
        <w:t>oại</w:t>
      </w:r>
      <w:proofErr w:type="spellEnd"/>
      <w:r w:rsidR="008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A6C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8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A6C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873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bán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thừa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hoán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7072B" w:rsidRDefault="00B7072B" w:rsidP="00B707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7072B" w:rsidRDefault="00B7072B" w:rsidP="00B707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072B" w:rsidRDefault="00B7072B" w:rsidP="00B707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B7072B" w:rsidRDefault="00B7072B" w:rsidP="00B7072B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72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khoán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nắm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7072B" w:rsidRDefault="00B7072B" w:rsidP="00B70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C7A8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CÁ NHÂN/TỔ CHỨC BÁO CÁO</w:t>
      </w:r>
      <w:r w:rsidR="00DA7BE3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p w:rsidR="00B7072B" w:rsidRDefault="00B7072B" w:rsidP="00DC7A8E">
      <w:pPr>
        <w:tabs>
          <w:tab w:val="center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NGƯỜI ĐƯỢC ỦY QUYỀN CÔNG BỐ THÔNG TIN</w:t>
      </w:r>
    </w:p>
    <w:p w:rsidR="00B7072B" w:rsidRPr="00B7072B" w:rsidRDefault="00C732F1" w:rsidP="00DC7A8E">
      <w:pPr>
        <w:tabs>
          <w:tab w:val="center" w:pos="737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Lưu</w:t>
      </w:r>
      <w:proofErr w:type="spellEnd"/>
      <w:r>
        <w:rPr>
          <w:rFonts w:ascii="Times New Roman" w:hAnsi="Times New Roman" w:cs="Times New Roman"/>
          <w:sz w:val="24"/>
          <w:szCs w:val="24"/>
        </w:rPr>
        <w:t>: VT, …</w:t>
      </w:r>
      <w:r w:rsidR="00DC7A8E">
        <w:rPr>
          <w:rFonts w:ascii="Times New Roman" w:hAnsi="Times New Roman" w:cs="Times New Roman"/>
          <w:sz w:val="24"/>
          <w:szCs w:val="24"/>
        </w:rPr>
        <w:tab/>
      </w:r>
      <w:r w:rsidR="00B7072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ghĩ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rõ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72B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B7072B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B7072B" w:rsidRPr="00B7072B" w:rsidSect="00BF091D">
      <w:footerReference w:type="default" r:id="rId7"/>
      <w:pgSz w:w="12240" w:h="15840"/>
      <w:pgMar w:top="851" w:right="758" w:bottom="1440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1D" w:rsidRDefault="00BF091D" w:rsidP="00BF091D">
      <w:pPr>
        <w:spacing w:after="0" w:line="240" w:lineRule="auto"/>
      </w:pPr>
      <w:r>
        <w:separator/>
      </w:r>
    </w:p>
  </w:endnote>
  <w:endnote w:type="continuationSeparator" w:id="0">
    <w:p w:rsidR="00BF091D" w:rsidRDefault="00BF091D" w:rsidP="00BF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247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91D" w:rsidRDefault="00BF09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91D" w:rsidRDefault="00BF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1D" w:rsidRDefault="00BF091D" w:rsidP="00BF091D">
      <w:pPr>
        <w:spacing w:after="0" w:line="240" w:lineRule="auto"/>
      </w:pPr>
      <w:r>
        <w:separator/>
      </w:r>
    </w:p>
  </w:footnote>
  <w:footnote w:type="continuationSeparator" w:id="0">
    <w:p w:rsidR="00BF091D" w:rsidRDefault="00BF091D" w:rsidP="00BF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D7D"/>
    <w:multiLevelType w:val="hybridMultilevel"/>
    <w:tmpl w:val="605C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0437"/>
    <w:multiLevelType w:val="hybridMultilevel"/>
    <w:tmpl w:val="370AEDD0"/>
    <w:lvl w:ilvl="0" w:tplc="0E46DB2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43DE8"/>
    <w:multiLevelType w:val="hybridMultilevel"/>
    <w:tmpl w:val="4DDE9EC8"/>
    <w:lvl w:ilvl="0" w:tplc="906E68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E1EF6"/>
    <w:multiLevelType w:val="hybridMultilevel"/>
    <w:tmpl w:val="D974BFF4"/>
    <w:lvl w:ilvl="0" w:tplc="906E68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3"/>
    <w:rsid w:val="005A2883"/>
    <w:rsid w:val="00734F49"/>
    <w:rsid w:val="00873A6C"/>
    <w:rsid w:val="008A6FFA"/>
    <w:rsid w:val="009018CA"/>
    <w:rsid w:val="00B265B5"/>
    <w:rsid w:val="00B7072B"/>
    <w:rsid w:val="00BF091D"/>
    <w:rsid w:val="00C732F1"/>
    <w:rsid w:val="00DA7BE3"/>
    <w:rsid w:val="00D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007EA"/>
  <w15:chartTrackingRefBased/>
  <w15:docId w15:val="{E2C703B5-B720-488C-A6C4-DE3311A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1D"/>
  </w:style>
  <w:style w:type="paragraph" w:styleId="Footer">
    <w:name w:val="footer"/>
    <w:basedOn w:val="Normal"/>
    <w:link w:val="FooterChar"/>
    <w:uiPriority w:val="99"/>
    <w:unhideWhenUsed/>
    <w:rsid w:val="00BF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Thi Minh Tho</dc:creator>
  <cp:keywords/>
  <dc:description/>
  <cp:lastModifiedBy>Vu Chi</cp:lastModifiedBy>
  <cp:revision>6</cp:revision>
  <dcterms:created xsi:type="dcterms:W3CDTF">2022-06-15T09:35:00Z</dcterms:created>
  <dcterms:modified xsi:type="dcterms:W3CDTF">2022-06-16T03:56:00Z</dcterms:modified>
</cp:coreProperties>
</file>